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57" w:rsidRDefault="00D934ED" w:rsidP="0026055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Беседа с детьми о безопасном плавании</w:t>
      </w:r>
      <w:r w:rsidR="00260557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 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всего купаться в специально оборудованных местах: пляжах, бассейнах, купальнях; обязательно ознакомившись с правилами внутреннего распорядка мест для купания.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В походах место для купания нужно выбирать там, где чистая вода, ровное песчаное или гравийное дно,</w:t>
      </w:r>
      <w:r w:rsidR="00125A82"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34ED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небольшая глубина (</w:t>
      </w: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до 2 м), нет сильного течения (до </w:t>
      </w:r>
      <w:r w:rsidRPr="005E695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0,5 </w:t>
      </w: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м/с).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Начинать купаться рекомендуется в солнечную безветренную погоду при температуре воды 17-19, воздуха 20-25. В воде следует находиться 10-15 минут, перед заплывом предварительно обтереть тело водой.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переохлаждении тела пловца в воде могут появиться судороги, которые сводят руку, а чаще ногу или обе ноги. При судорогах надо немедленно выйти из воды. Если нет этой возможности, то необходимо действовать следующим образом: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1.Измен</w:t>
      </w:r>
      <w:r w:rsidR="00125A82"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ть стиль плавания - плыть на спине.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2.При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3.При судороге икроножной мышцы необходимо при сгибании двумя рукам и обхватить стопу пострадавшей ноги и с силой подтянуть стопу к себе.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4.При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Уставший пловец должен помнить, что лучшим способом для отдыха на воде является положение «лежа на спине». Чтобы избавиться от воды, попавшей в дыхательное горло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Чтобы избежать захлебывания в воде, пловец должен соблюдать правильный ритм дыхания. </w:t>
      </w:r>
      <w:r w:rsidR="00476364"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Оказавшись в водовороте, не следует поддаваться страху, терять чувство самообладания. Необходимо набрать </w:t>
      </w:r>
      <w:proofErr w:type="gramStart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Запутавшись в водорослях, не делайте резких движений и рывков. Нужно лечь на спину, стремясь мягкими, спокойными движениями выплыть в ту сторону, откуда приплыл. Если все-таки не удается освободиться от </w:t>
      </w: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растений, то освободив руки, нужно поднять ноги </w:t>
      </w:r>
      <w:proofErr w:type="spellStart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постараться осторожно освободиться от растений при помощи рук. Нельзя </w:t>
      </w:r>
      <w:proofErr w:type="gramStart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подплыть близко к идущим судам с целью покачаться</w:t>
      </w:r>
      <w:proofErr w:type="gramEnd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волнах. </w:t>
      </w:r>
      <w:proofErr w:type="gramStart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В близи</w:t>
      </w:r>
      <w:proofErr w:type="gramEnd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идущего теплохода возникает течение, которое может затянуть под винт.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 прыгать (нырять) в воду в неизвестном месте - можно удариться головой о грунты, сломать шейные позвонки, потерять сознание и погибнуть.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менее опасно нырять с плотов катеров, лодок, пристаней и других плавучих сооружений. Под водой могут быть бревна - </w:t>
      </w:r>
      <w:r w:rsidR="00476364"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сва</w:t>
      </w:r>
      <w:r w:rsidR="00476364"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засоренным корнями </w:t>
      </w:r>
      <w:r w:rsidR="00476364"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растительностью.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Иногда песчаное дно бывает зыбучим, что опасно для не </w:t>
      </w:r>
      <w:proofErr w:type="gramStart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умеющих</w:t>
      </w:r>
      <w:proofErr w:type="gramEnd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плавать. </w:t>
      </w:r>
      <w:r w:rsidR="00476364"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условием безопасности на воде является строгое соблюдение правил катания на лодке.</w:t>
      </w:r>
    </w:p>
    <w:p w:rsidR="005E695B" w:rsidRPr="005E695B" w:rsidRDefault="005E695B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кататься на лодке детям до 16 лет без сопровождения взрослых, перегружать лодку сверх установленной нормы для этого типа лодки.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Нельзя выходить в плавание на неисправной и полностью необорудованной лодке. Перед посадкой в лодку, надо осмотреть ее и убедиться в наличии весел, </w:t>
      </w:r>
      <w:r w:rsidR="005E695B"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спасательного круга спасательных жилетов по числу пассажиров, и черпака для отлива воды. 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</w:p>
    <w:p w:rsidR="00260557" w:rsidRPr="005E695B" w:rsidRDefault="00260557" w:rsidP="005E6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не </w:t>
      </w:r>
      <w:proofErr w:type="gramStart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умеющих</w:t>
      </w:r>
      <w:proofErr w:type="gramEnd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плавать и плохо плавающих, особую опасность представляют различные надувные </w:t>
      </w:r>
      <w:proofErr w:type="spellStart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плавсредства</w:t>
      </w:r>
      <w:proofErr w:type="spellEnd"/>
      <w:r w:rsidRPr="005E695B">
        <w:rPr>
          <w:rFonts w:ascii="Times New Roman" w:eastAsia="Times New Roman" w:hAnsi="Times New Roman" w:cs="Times New Roman"/>
          <w:color w:val="000000"/>
          <w:sz w:val="28"/>
          <w:szCs w:val="28"/>
        </w:rPr>
        <w:t>: камеры, пояса и т.п.</w:t>
      </w:r>
    </w:p>
    <w:p w:rsidR="00F83330" w:rsidRPr="005E695B" w:rsidRDefault="00F83330" w:rsidP="005E695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83330" w:rsidRPr="005E695B" w:rsidSect="00753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0557"/>
    <w:rsid w:val="00125A82"/>
    <w:rsid w:val="00260557"/>
    <w:rsid w:val="002D5DB6"/>
    <w:rsid w:val="00476364"/>
    <w:rsid w:val="005E695B"/>
    <w:rsid w:val="00753C76"/>
    <w:rsid w:val="007657BA"/>
    <w:rsid w:val="009F133A"/>
    <w:rsid w:val="00D934ED"/>
    <w:rsid w:val="00F8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МЧС Лениногорск</dc:creator>
  <cp:keywords/>
  <dc:description/>
  <cp:lastModifiedBy>МЧС Лениногорск</cp:lastModifiedBy>
  <cp:revision>7</cp:revision>
  <dcterms:created xsi:type="dcterms:W3CDTF">2017-06-06T12:45:00Z</dcterms:created>
  <dcterms:modified xsi:type="dcterms:W3CDTF">2017-06-07T05:50:00Z</dcterms:modified>
</cp:coreProperties>
</file>